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5D179D" w:rsidRDefault="005D179D">
      <w:pPr>
        <w:rPr>
          <w:rStyle w:val="Strong"/>
          <w:color w:val="000000"/>
          <w:shd w:val="clear" w:color="auto" w:fill="7BA30F"/>
        </w:rPr>
      </w:pPr>
      <w:r w:rsidRPr="005D179D">
        <w:rPr>
          <w:rStyle w:val="Strong"/>
          <w:color w:val="000000"/>
          <w:highlight w:val="green"/>
          <w:shd w:val="clear" w:color="auto" w:fill="7BA30F"/>
        </w:rPr>
        <w:t xml:space="preserve">3. </w:t>
      </w:r>
      <w:r w:rsidRPr="005D179D">
        <w:rPr>
          <w:rStyle w:val="Strong"/>
          <w:color w:val="000000"/>
          <w:highlight w:val="green"/>
          <w:shd w:val="clear" w:color="auto" w:fill="7BA30F"/>
          <w:cs/>
        </w:rPr>
        <w:t>นโยบาย/เกณฑ์/แนวปฏิบัติโดยรวม</w:t>
      </w:r>
    </w:p>
    <w:p w:rsidR="005D179D" w:rsidRPr="005D179D" w:rsidRDefault="005D179D">
      <w:r w:rsidRPr="005D179D">
        <w:rPr>
          <w:rStyle w:val="Strong"/>
          <w:color w:val="000000"/>
          <w:highlight w:val="yellow"/>
          <w:u w:val="single"/>
          <w:cs/>
        </w:rPr>
        <w:t>นโยบายและเกณฑ์การเปิดสอนหลักสูตรนานาชาติ</w:t>
      </w:r>
    </w:p>
    <w:p w:rsidR="005D179D" w:rsidRPr="005D179D" w:rsidRDefault="005D179D" w:rsidP="005D179D">
      <w:pPr>
        <w:ind w:firstLine="720"/>
        <w:jc w:val="thaiDistribute"/>
      </w:pPr>
      <w:r w:rsidRPr="005D179D">
        <w:rPr>
          <w:color w:val="000000"/>
          <w:shd w:val="clear" w:color="auto" w:fill="FFFFFF"/>
          <w:cs/>
        </w:rPr>
        <w:t xml:space="preserve">การพัฒนาการจัดการเรียนการสอนหลักสูตรนานาชาติของจุฬาฯ เริ่มเกิดขึ้นตั้งแต่แผนพัฒนาฯ ฉบับที่ </w:t>
      </w:r>
      <w:r w:rsidRPr="005D179D">
        <w:rPr>
          <w:color w:val="000000"/>
          <w:shd w:val="clear" w:color="auto" w:fill="FFFFFF"/>
        </w:rPr>
        <w:t xml:space="preserve">5 </w:t>
      </w:r>
      <w:r w:rsidRPr="005D179D">
        <w:rPr>
          <w:color w:val="000000"/>
          <w:shd w:val="clear" w:color="auto" w:fill="FFFFFF"/>
          <w:cs/>
        </w:rPr>
        <w:t xml:space="preserve">โดยสถาบันบัณฑิตบริหารธุรกิจ ศศินทร์ เป็นหน่วยงานที่จัดการเรียนการสอนหลักสูตรนานาชาติเป็นแห่งแรก จำนวน </w:t>
      </w:r>
      <w:r w:rsidRPr="005D179D">
        <w:rPr>
          <w:color w:val="000000"/>
          <w:shd w:val="clear" w:color="auto" w:fill="FFFFFF"/>
        </w:rPr>
        <w:t xml:space="preserve">2 </w:t>
      </w:r>
      <w:r w:rsidRPr="005D179D">
        <w:rPr>
          <w:color w:val="000000"/>
          <w:shd w:val="clear" w:color="auto" w:fill="FFFFFF"/>
          <w:cs/>
        </w:rPr>
        <w:t xml:space="preserve">หลักสูตร โดยมีความร่วมมือกับมหาวิทยาลัยต่างประเทศที่มีชื่อเสียงระดับนานาชาติ หลังจากแผนฯ </w:t>
      </w:r>
      <w:r w:rsidRPr="005D179D">
        <w:rPr>
          <w:color w:val="000000"/>
          <w:shd w:val="clear" w:color="auto" w:fill="FFFFFF"/>
        </w:rPr>
        <w:t xml:space="preserve">5 </w:t>
      </w:r>
      <w:r w:rsidRPr="005D179D">
        <w:rPr>
          <w:color w:val="000000"/>
          <w:shd w:val="clear" w:color="auto" w:fill="FFFFFF"/>
          <w:cs/>
        </w:rPr>
        <w:t xml:space="preserve">เป็นต้นมา การเปิดสอนหลักสูตรนานาชาติได้มีเพิ่มมากขึ้นเป็นลำดับ โดยเฉพาะในแผนฯ </w:t>
      </w:r>
      <w:r w:rsidRPr="005D179D">
        <w:rPr>
          <w:color w:val="000000"/>
          <w:shd w:val="clear" w:color="auto" w:fill="FFFFFF"/>
        </w:rPr>
        <w:t xml:space="preserve">8 </w:t>
      </w:r>
      <w:r w:rsidRPr="005D179D">
        <w:rPr>
          <w:color w:val="000000"/>
          <w:shd w:val="clear" w:color="auto" w:fill="FFFFFF"/>
          <w:cs/>
        </w:rPr>
        <w:t xml:space="preserve">มีหลักสูตรนานาชาติรวมจำนวน </w:t>
      </w:r>
      <w:r w:rsidRPr="005D179D">
        <w:rPr>
          <w:color w:val="000000"/>
          <w:shd w:val="clear" w:color="auto" w:fill="FFFFFF"/>
        </w:rPr>
        <w:t xml:space="preserve">21 </w:t>
      </w:r>
      <w:r w:rsidRPr="005D179D">
        <w:rPr>
          <w:color w:val="000000"/>
          <w:shd w:val="clear" w:color="auto" w:fill="FFFFFF"/>
          <w:cs/>
        </w:rPr>
        <w:t xml:space="preserve">หลักสูตร และในแผนฯ </w:t>
      </w:r>
      <w:r w:rsidRPr="005D179D">
        <w:rPr>
          <w:color w:val="000000"/>
          <w:shd w:val="clear" w:color="auto" w:fill="FFFFFF"/>
        </w:rPr>
        <w:t xml:space="preserve">9 </w:t>
      </w:r>
      <w:r w:rsidRPr="005D179D">
        <w:rPr>
          <w:color w:val="000000"/>
          <w:shd w:val="clear" w:color="auto" w:fill="FFFFFF"/>
          <w:cs/>
        </w:rPr>
        <w:t xml:space="preserve">มีการเสนอขอบรรจุหลักสูตรนานาชาติเข้าแผนฯ เพิ่มขึ้นอีก </w:t>
      </w:r>
      <w:r w:rsidRPr="005D179D">
        <w:rPr>
          <w:color w:val="000000"/>
          <w:shd w:val="clear" w:color="auto" w:fill="FFFFFF"/>
        </w:rPr>
        <w:t xml:space="preserve">7 </w:t>
      </w:r>
      <w:r w:rsidRPr="005D179D">
        <w:rPr>
          <w:color w:val="000000"/>
          <w:shd w:val="clear" w:color="auto" w:fill="FFFFFF"/>
          <w:cs/>
        </w:rPr>
        <w:t>หลักสูตร มหาวิทยาลัยได้ให้ความสำคัญในการจัดการเรียนการสอนหลักสูตรนานาชาติมาโดยตลอด คณะกรรมการ นโยบายวิชาการของสภามหาวิทยาลัยจึงได้กำหนดนโยบายและเกณฑ์การเปิดหลักสูตรนานาชาติของจุฬาฯ ขึ้น โดยมีรายละเอียดดังนี้</w:t>
      </w:r>
    </w:p>
    <w:p w:rsidR="005D179D" w:rsidRPr="005D179D" w:rsidRDefault="005D179D" w:rsidP="005D179D">
      <w:pPr>
        <w:jc w:val="thaiDistribute"/>
      </w:pPr>
    </w:p>
    <w:p w:rsidR="005D179D" w:rsidRPr="005D179D" w:rsidRDefault="005D179D" w:rsidP="005D179D">
      <w:pPr>
        <w:jc w:val="thaiDistribute"/>
      </w:pPr>
      <w:r w:rsidRPr="005D179D">
        <w:rPr>
          <w:rStyle w:val="Strong"/>
          <w:color w:val="000000"/>
          <w:u w:val="single"/>
          <w:shd w:val="clear" w:color="auto" w:fill="E1E9CB"/>
          <w:cs/>
        </w:rPr>
        <w:t>นโยบายการเปิดหลักสูตรนานาชาติ</w:t>
      </w:r>
    </w:p>
    <w:p w:rsidR="005D179D" w:rsidRPr="005D179D" w:rsidRDefault="005D179D" w:rsidP="005D179D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หลักสูตรนานาชาติ</w:t>
      </w:r>
    </w:p>
    <w:p w:rsidR="005D179D" w:rsidRP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ต้องมีชาวต่างประเทศร่วมศึกษาด้วย</w:t>
      </w:r>
    </w:p>
    <w:p w:rsidR="005D179D" w:rsidRP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ใช้ภาษาอังกฤษเป็นสื่อในการสอน</w:t>
      </w:r>
    </w:p>
    <w:p w:rsidR="005D179D" w:rsidRPr="005D179D" w:rsidRDefault="005D179D" w:rsidP="005D179D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หลักสูตรที่ไม่ใช่หลักสูตรนานาชาติ</w:t>
      </w:r>
    </w:p>
    <w:p w:rsidR="005D179D" w:rsidRP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ใช้ภาษาใดเป็นสื่อในการสอนได้</w:t>
      </w:r>
    </w:p>
    <w:p w:rsidR="005D179D" w:rsidRP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ไม่มีเป้าประสงค์ว่าจะต้องมีชาวต่างชาติเข้าศึกษา</w:t>
      </w:r>
    </w:p>
    <w:p w:rsidR="005D179D" w:rsidRP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เปิดโอกาสให้อาจารย์ชาวต่างชาติมาร่วมสอน</w:t>
      </w:r>
    </w:p>
    <w:p w:rsidR="005D179D" w:rsidRPr="005D179D" w:rsidRDefault="005D179D" w:rsidP="005D179D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หลักสูตรระดับนานาชาติ</w:t>
      </w:r>
    </w:p>
    <w:p w:rsidR="005D179D" w:rsidRP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หลักสูตรที่มีความแข็งแกร่งทางวิชาการในระดับใกล้เคียงหรือเทียบเท่ามาตรฐานสากล</w:t>
      </w:r>
    </w:p>
    <w:p w:rsidR="005D179D" w:rsidRP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ใช้ภาษาใดเป็นสื่อในการสอนก็ได้</w:t>
      </w:r>
    </w:p>
    <w:p w:rsidR="005D179D" w:rsidRP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ไม่มีเป้าประสงค์ว่าจะต้องมีชาวต่างชาติเข้าศึกษา</w:t>
      </w:r>
    </w:p>
    <w:p w:rsidR="005D179D" w:rsidRPr="005D179D" w:rsidRDefault="005D179D" w:rsidP="005D179D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หลักสูตรทุกหลักสูตรมีเป้าหมายไปสู่หลักสูตรระดับนานาชาติ</w:t>
      </w:r>
    </w:p>
    <w:p w:rsidR="005D179D" w:rsidRPr="005D179D" w:rsidRDefault="005D179D" w:rsidP="005D179D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หลักสูตรทุกหลักสูตรจะไม่มีการเปิดสอนเป็นอีกภาษาหนึ่งควบคู่</w:t>
      </w:r>
    </w:p>
    <w:p w:rsidR="005D179D" w:rsidRPr="005D179D" w:rsidRDefault="005D179D" w:rsidP="005D179D">
      <w:pPr>
        <w:pStyle w:val="ListParagraph"/>
        <w:ind w:left="426"/>
        <w:jc w:val="thaiDistribute"/>
        <w:rPr>
          <w:rFonts w:cs="TH SarabunPSK"/>
          <w:szCs w:val="32"/>
        </w:rPr>
      </w:pPr>
    </w:p>
    <w:p w:rsidR="005D179D" w:rsidRPr="005D179D" w:rsidRDefault="005D179D" w:rsidP="005D179D">
      <w:pPr>
        <w:pStyle w:val="ListParagraph"/>
        <w:ind w:left="426"/>
        <w:jc w:val="thaiDistribute"/>
        <w:rPr>
          <w:rFonts w:cs="TH SarabunPSK"/>
          <w:szCs w:val="32"/>
        </w:rPr>
      </w:pPr>
      <w:r w:rsidRPr="005D179D">
        <w:rPr>
          <w:rStyle w:val="Strong"/>
          <w:rFonts w:cs="TH SarabunPSK"/>
          <w:color w:val="000000"/>
          <w:szCs w:val="32"/>
          <w:u w:val="single"/>
          <w:shd w:val="clear" w:color="auto" w:fill="E1E9CB"/>
          <w:cs/>
        </w:rPr>
        <w:t>เกณฑ์การเปิดหลักสูตรนานาชาติ</w:t>
      </w:r>
    </w:p>
    <w:p w:rsidR="005D179D" w:rsidRPr="005D179D" w:rsidRDefault="005D179D" w:rsidP="005D179D">
      <w:pPr>
        <w:pStyle w:val="ListParagraph"/>
        <w:numPr>
          <w:ilvl w:val="0"/>
          <w:numId w:val="3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มีแผนงานในการใช้หลักสูตรเป็นเครื่องมือในการขยายตัวไปสู่ศูนย์การศึกษาระดับภูมิภาค</w:t>
      </w:r>
    </w:p>
    <w:p w:rsidR="005D179D" w:rsidRPr="005D179D" w:rsidRDefault="005D179D" w:rsidP="005D179D">
      <w:pPr>
        <w:pStyle w:val="ListParagraph"/>
        <w:numPr>
          <w:ilvl w:val="0"/>
          <w:numId w:val="3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มีความร่วมมือกับสถาบันต่างประเทศที่มีชื่อเสียงและมีคุณภาพ ซึ่งจะช่วยพัฒนาความสามารถเชิงวิชาการ และคุณภาพการศึกษาของคณะ/สถาบันไปสู่ระดับมาตรฐานสากลโดยมีการแลกเปลี่ยนอาจารย์ด้านการสอน หรือแลกเปลี่ยนนิสิตด้านการทำวิจัย</w:t>
      </w:r>
    </w:p>
    <w:p w:rsidR="005D179D" w:rsidRPr="005D179D" w:rsidRDefault="005D179D" w:rsidP="005D179D">
      <w:pPr>
        <w:pStyle w:val="ListParagraph"/>
        <w:numPr>
          <w:ilvl w:val="0"/>
          <w:numId w:val="3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lastRenderedPageBreak/>
        <w:t>ต้องสามารถรักษาความเสมอภาคให้ทุกคนมีโอกาสเข้าศึกษาโดยไม่มีข้อจำกัดด้านเศรษฐฐานะ โดยให้ทุนการศึกษาแก่ผู้เข้าศึกษาที่ขาดแคลนตามความเหมาะสม</w:t>
      </w:r>
    </w:p>
    <w:p w:rsidR="005D179D" w:rsidRPr="005D179D" w:rsidRDefault="005D179D" w:rsidP="005D179D">
      <w:pPr>
        <w:pStyle w:val="ListParagraph"/>
        <w:numPr>
          <w:ilvl w:val="0"/>
          <w:numId w:val="3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ดำเนินการให้มีนิสิตชาวต่างชาติเข้ามาศึกษาในหลักสูตร โดยในการเสนอขอเปิดหลักสูตรจะต้องจัดทำแผนในการจัดหานิสิตชาวต่างชาติเข้าศึกษาในหลักสูตรแนบด้วย</w:t>
      </w:r>
    </w:p>
    <w:p w:rsidR="005D179D" w:rsidRPr="005D179D" w:rsidRDefault="005D179D" w:rsidP="005D179D">
      <w:pPr>
        <w:pStyle w:val="ListParagraph"/>
        <w:numPr>
          <w:ilvl w:val="0"/>
          <w:numId w:val="3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ต้องไม่เปิดหลักสูตรภาษาไทยที่เป็นหลักสูตรเดียวกันคู่ขนาน</w:t>
      </w:r>
    </w:p>
    <w:p w:rsidR="005D179D" w:rsidRPr="005D179D" w:rsidRDefault="005D179D" w:rsidP="005D179D">
      <w:pPr>
        <w:pStyle w:val="ListParagraph"/>
        <w:ind w:left="0"/>
        <w:jc w:val="thaiDistribute"/>
        <w:rPr>
          <w:rFonts w:cs="TH SarabunPSK"/>
          <w:szCs w:val="32"/>
        </w:rPr>
      </w:pPr>
    </w:p>
    <w:p w:rsidR="005D179D" w:rsidRPr="005D179D" w:rsidRDefault="005D179D" w:rsidP="005D179D">
      <w:pPr>
        <w:pStyle w:val="ListParagraph"/>
        <w:ind w:left="0"/>
        <w:jc w:val="thaiDistribute"/>
        <w:rPr>
          <w:rFonts w:cs="TH SarabunPSK"/>
          <w:szCs w:val="32"/>
        </w:rPr>
      </w:pPr>
      <w:r w:rsidRPr="005D179D">
        <w:rPr>
          <w:rStyle w:val="Strong"/>
          <w:rFonts w:cs="TH SarabunPSK"/>
          <w:color w:val="000000"/>
          <w:szCs w:val="32"/>
          <w:highlight w:val="cyan"/>
          <w:u w:val="single"/>
          <w:cs/>
        </w:rPr>
        <w:t>ความเห็นจากการพิจารณาทบทวนนโยบายและเกณฑ์การเปิดหลักสูตรนานาชาติ ในประเด็น : คำจำกัดความของหลักสูตรนานาชาติ หลักสูตรนานาชาติกับหลักสูตรภาษาอังกฤษ การเปิดสอนหลักสูตรคู่ขนานที่สอนทั้งภาษาไทยและภาษาอังกฤษ</w:t>
      </w:r>
    </w:p>
    <w:p w:rsidR="005D179D" w:rsidRPr="005D179D" w:rsidRDefault="005D179D" w:rsidP="005D179D">
      <w:pPr>
        <w:pStyle w:val="ListParagraph"/>
        <w:ind w:left="0"/>
        <w:jc w:val="thaiDistribute"/>
        <w:rPr>
          <w:rFonts w:cs="TH SarabunPSK"/>
          <w:szCs w:val="32"/>
        </w:rPr>
      </w:pPr>
    </w:p>
    <w:p w:rsidR="005D179D" w:rsidRPr="005D179D" w:rsidRDefault="005D179D" w:rsidP="005D179D">
      <w:pPr>
        <w:pStyle w:val="ListParagraph"/>
        <w:numPr>
          <w:ilvl w:val="0"/>
          <w:numId w:val="4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ความหมายของหลักสูตรนานาชาติของจุฬาฯ โดยหลักยังคงเป็นไปตามมติคณะกรรมการนโยบายวิชาการ ของสภามหาวิทยาลัย คือ หลักสูตรนานาชาติของจุฬาฯ ไม่ใช่มุ่งสอนเป็นภาษาอังกฤษเท่านั้น แต่เป็นหลักสูตรที่มุ่งหวังความแข็งแกร่งทางวิชาการในมาตรฐานระดับนานาชาติ และมุ่งหวังให้มีการแลกเปลี่ยนความคิดเห็นกับนิสิตต่างชาติ ดังนั้นจึงยังคงข้อกำหนดให้ต้องมีนิสิตต่างชาติเข้าร่วมศึกษาด้วย สำหรับภาษาที่ใช้เป็นสื่อในการสอนไม่ควรจำกัดว่าจะต้องใช้เฉพาะภาษาอังกฤษเท่านั้น เพราะภาษาที่ถือเป็นภาษาสากลในปัจจุบันมีภาษาอื่นมากกว่าภาษาอังกฤษ</w:t>
      </w:r>
    </w:p>
    <w:p w:rsidR="005D179D" w:rsidRPr="005D179D" w:rsidRDefault="005D179D" w:rsidP="005D179D">
      <w:pPr>
        <w:pStyle w:val="ListParagraph"/>
        <w:numPr>
          <w:ilvl w:val="0"/>
          <w:numId w:val="4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หลักสูตรนานาชาติและหลักสูตรภาษาอังกฤษ สำหรับมหาวิทยาลัยอื่นๆ หลักสูตรที่จัดการเรียนการสอนด้วยภาษาอังกฤษก็จะเรียกว่าเป็นหลักสูตรนานาชาติ แต่หลักสูตรนานาชาติและหลักสูตรภาษาอังกฤษจุฬาฯ มีความหมายแตกต่างกัน หลักสูตรนานาชาติมุ่งหวังให้มีความคิดเห็นหลายมุมมองจึงจำเป็นต้องมีนักศึกษาต่างชาติเข้าศึกษาในหลักสูตรด้วย ส่วนหลักสูตรภาษาอังกฤษเป็นหลักสูตรที่จัดการเรียนการสอนเป็นภาษาอังกฤษเพื่อประโยชน์ในการแลกเปลี่ยนอาจารย์กับมหาวิทยาลัยต่างประเทศและเพื่อประโยชน์ของนิสิตในการศึกษาหรือทำวิจัยในต่างประเทศ หลักสูตรภาษาอังกฤษจึงไม่มีข้อกำหนดให้มีนิสิตต่างชาติเข้าศึกษา จากการที่จุฬาฯ กำหนดความหมายของหลักสูตรนานาชาติแตกต่างจากมหาวิทยาลัยอื่นๆ นี้ เป็นผลทำให้จำนวนหลักสูตรนานาชาติของจุฬาฯ มีจำนวนน้อย ในปัจจุบันการจัดอันดับมหาวิทยาลัยได้พิจารณาจำนวนหลักสูตรนานาชาติจึงอาจทำให้จุฬาฯ เสียเปรียบ ดังนั้นมหาวิทยาลัยจึงควรส่งเสริมให้คณะที่มีความพร้อมพิจารณาเปิดหลักสูตรนานาชาติเพิ่มมากขึ้น เพราะเป็นการพัฒนาคุณภาพทางวิชาการของจุฬาฯ ด้วย</w:t>
      </w:r>
    </w:p>
    <w:p w:rsidR="005D179D" w:rsidRPr="005D179D" w:rsidRDefault="005D179D" w:rsidP="005D179D">
      <w:pPr>
        <w:pStyle w:val="ListParagraph"/>
        <w:numPr>
          <w:ilvl w:val="0"/>
          <w:numId w:val="4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การเปิดหลักสูตรคู่ขนาน แม้กระแสการเปิดเสรีการค้าบริการด้านการศึกษาจะมีผลกระทบต่อการจัดการศึกษา ทั้งการพัฒนาคุณภาพและความสามารถในการแข่งขัน และแม้ว่ามีคณะ/หน่วยงานเสนอขอหรือสอบถามถึงการทบทวนนโยบายการเปิดหลักสูตรคู่ขนานมาโดยตลอด แต่คณะกรรมการฯ ยังคงยืนยันในหลักการว่าในสาขาวิชาเดียวกันต้องไม่เปิดสอนอีกภาษาหนึ่งคู่ขนาน เพราะบัณฑิตจุฬาฯ ในสาขาวิชาเดียวกันควรมีมาตรฐานเดียว นอกจากนี้เนื่องจากคุณภาพของหลักสูตรอยู่ที่เนื้อหาของศาสตร์และความเชี่ยวชาญของบัณฑิต ดังนั้นบัณฑิตของจุฬาฯ ทุกคนนอกจากความแข็งแกร่งใน</w:t>
      </w:r>
      <w:r w:rsidRPr="005D179D">
        <w:rPr>
          <w:rFonts w:cs="TH SarabunPSK"/>
          <w:color w:val="000000"/>
          <w:szCs w:val="32"/>
          <w:shd w:val="clear" w:color="auto" w:fill="FFFFFF"/>
          <w:cs/>
        </w:rPr>
        <w:lastRenderedPageBreak/>
        <w:t xml:space="preserve">ศาสตร์แล้ว ควรมีความสามารถในการสื่อสารกับชาวต่างชาติได้ดี โดยไม่จำกัดว่าต้องเป็นเฉพาะผู้ที่เรียนหลักสูตรนานาชาติเท่านั้น อย่างไรก็ตามคณะกรรมการฯ มีความเห็นว่าเพื่อพัฒนาความสามารถด้านภาษาอังกฤษของนิสิตในหลักสูตรภาษาไทย จึงกำหนดว่าในแต่ละรายวิชาต้องมีตำราภาษาอังกฤษให้นิสิตอ่านอย่างน้อย </w:t>
      </w:r>
      <w:r w:rsidRPr="005D179D">
        <w:rPr>
          <w:rFonts w:cs="TH SarabunPSK"/>
          <w:color w:val="000000"/>
          <w:szCs w:val="32"/>
          <w:shd w:val="clear" w:color="auto" w:fill="FFFFFF"/>
        </w:rPr>
        <w:t xml:space="preserve">1 </w:t>
      </w:r>
      <w:r w:rsidRPr="005D179D">
        <w:rPr>
          <w:rFonts w:cs="TH SarabunPSK"/>
          <w:color w:val="000000"/>
          <w:szCs w:val="32"/>
          <w:shd w:val="clear" w:color="auto" w:fill="FFFFFF"/>
          <w:cs/>
        </w:rPr>
        <w:t>เล่ม และหากรายวิชาใดมีความพร้อมก็สามารถจัดการเรียนการสอนเป็นภาษาอังกฤษได้</w:t>
      </w:r>
    </w:p>
    <w:p w:rsidR="005D179D" w:rsidRPr="005D179D" w:rsidRDefault="005D179D" w:rsidP="005D179D">
      <w:pPr>
        <w:pStyle w:val="ListParagraph"/>
        <w:numPr>
          <w:ilvl w:val="0"/>
          <w:numId w:val="4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 xml:space="preserve">เกณฑ์การเปิดหลักสูตรนานาชาติ ยังคงเป็นไปตามที่กำหนดไว้เดิมทั้ง </w:t>
      </w:r>
      <w:r w:rsidRPr="005D179D">
        <w:rPr>
          <w:rFonts w:cs="TH SarabunPSK"/>
          <w:color w:val="000000"/>
          <w:szCs w:val="32"/>
          <w:shd w:val="clear" w:color="auto" w:fill="FFFFFF"/>
        </w:rPr>
        <w:t xml:space="preserve">5 </w:t>
      </w:r>
      <w:r w:rsidRPr="005D179D">
        <w:rPr>
          <w:rFonts w:cs="TH SarabunPSK"/>
          <w:color w:val="000000"/>
          <w:szCs w:val="32"/>
          <w:shd w:val="clear" w:color="auto" w:fill="FFFFFF"/>
          <w:cs/>
        </w:rPr>
        <w:t>ข้อ</w:t>
      </w:r>
    </w:p>
    <w:p w:rsidR="005D179D" w:rsidRPr="005D179D" w:rsidRDefault="005D179D" w:rsidP="005D179D">
      <w:pPr>
        <w:pStyle w:val="ListParagraph"/>
        <w:numPr>
          <w:ilvl w:val="0"/>
          <w:numId w:val="4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การพัฒนาหลักสูตรนานาชาติ คณะกรรมการฯ ได้ให้แนวทางไว้ดังนี้</w:t>
      </w:r>
    </w:p>
    <w:p w:rsidR="005D179D" w:rsidRP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 xml:space="preserve">หลักสูตรปริญญาเอกที่มีความพร้อมและเป็นหลักสูตรที่ไม่มี </w:t>
      </w:r>
      <w:r w:rsidRPr="005D179D">
        <w:rPr>
          <w:rFonts w:cs="TH SarabunPSK"/>
          <w:color w:val="000000"/>
          <w:szCs w:val="32"/>
          <w:shd w:val="clear" w:color="auto" w:fill="FFFFFF"/>
        </w:rPr>
        <w:t xml:space="preserve">Course Work </w:t>
      </w:r>
      <w:r w:rsidRPr="005D179D">
        <w:rPr>
          <w:rFonts w:cs="TH SarabunPSK"/>
          <w:color w:val="000000"/>
          <w:szCs w:val="32"/>
          <w:shd w:val="clear" w:color="auto" w:fill="FFFFFF"/>
          <w:cs/>
        </w:rPr>
        <w:t>น่าจะพิจารณาปรับเป็น หลักสูตรนานาชาติได้ทั้งหมด</w:t>
      </w:r>
    </w:p>
    <w:p w:rsidR="005D179D" w:rsidRP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 xml:space="preserve">หลักสูตรนานาชาติที่มีนิสิตต่างชาติจำนวนน้อยหรือไม่มีเลย ต้องเร่งพัฒนาหาแนวทางส่งเสริมให้มีนิสิตต่างชาติเข้าศึกษามากขึ้น โดยมีกลวิธีทั้งด้านการประชาสัมพันธ์ เช่น ทาง </w:t>
      </w:r>
      <w:r w:rsidRPr="005D179D">
        <w:rPr>
          <w:rFonts w:cs="TH SarabunPSK"/>
          <w:color w:val="000000"/>
          <w:szCs w:val="32"/>
          <w:shd w:val="clear" w:color="auto" w:fill="FFFFFF"/>
        </w:rPr>
        <w:t xml:space="preserve">Website </w:t>
      </w:r>
      <w:r w:rsidRPr="005D179D">
        <w:rPr>
          <w:rFonts w:cs="TH SarabunPSK"/>
          <w:color w:val="000000"/>
          <w:szCs w:val="32"/>
          <w:shd w:val="clear" w:color="auto" w:fill="FFFFFF"/>
          <w:cs/>
        </w:rPr>
        <w:t xml:space="preserve">และการจัด </w:t>
      </w:r>
      <w:r w:rsidRPr="005D179D">
        <w:rPr>
          <w:rFonts w:cs="TH SarabunPSK"/>
          <w:color w:val="000000"/>
          <w:szCs w:val="32"/>
          <w:shd w:val="clear" w:color="auto" w:fill="FFFFFF"/>
        </w:rPr>
        <w:t xml:space="preserve">Road Show </w:t>
      </w:r>
      <w:r w:rsidRPr="005D179D">
        <w:rPr>
          <w:rFonts w:cs="TH SarabunPSK"/>
          <w:color w:val="000000"/>
          <w:szCs w:val="32"/>
          <w:shd w:val="clear" w:color="auto" w:fill="FFFFFF"/>
          <w:cs/>
        </w:rPr>
        <w:t>ด้านการจัดระบบสนับสนุน เช่น การมีหน่วยงานกลางเพื่ออำนวยความสะดวกให้นิสิตต่างชาติ การจัดที่พัก การจัดกิจกรรมพิเศษ การจัดสอนภาษาไทย เป็นต้น</w:t>
      </w:r>
    </w:p>
    <w:p w:rsidR="005D179D" w:rsidRDefault="005D179D" w:rsidP="005D179D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5D179D">
        <w:rPr>
          <w:rFonts w:cs="TH SarabunPSK"/>
          <w:color w:val="000000"/>
          <w:szCs w:val="32"/>
          <w:shd w:val="clear" w:color="auto" w:fill="FFFFFF"/>
          <w:cs/>
        </w:rPr>
        <w:t>หลักสูตรนานาชาติต้องมีความเป็นนานาชาติในองค์ประกอบต่างๆ ควรมีการพิจารณากำหนดดัชนีชี้วัดหลักสูตรนานาชาติ เช่น ต้องมีนิสิตต่างชาติ อาจารย์ต่างชาติ ฯลฯ ทั้งนี้ควรกำหนดด้วยว่าดัชนีตัวใดหลักสูตรนานาชาติทุกหลักสูตรต้องมี โดยระยะแรกอาจไม่ต้องมีครบทุกข้อ แต่กำหนดให้มีในสัดส่วนที่เหมาะสม</w:t>
      </w:r>
    </w:p>
    <w:p w:rsidR="005D179D" w:rsidRDefault="005D179D" w:rsidP="005D179D">
      <w:pPr>
        <w:jc w:val="thaiDistribute"/>
      </w:pPr>
    </w:p>
    <w:p w:rsidR="005D179D" w:rsidRDefault="005D179D" w:rsidP="005D179D">
      <w:pPr>
        <w:jc w:val="thaiDistribute"/>
      </w:pPr>
    </w:p>
    <w:p w:rsidR="005D179D" w:rsidRDefault="005D179D" w:rsidP="005D179D">
      <w:pPr>
        <w:jc w:val="thaiDistribute"/>
      </w:pPr>
    </w:p>
    <w:p w:rsidR="005D179D" w:rsidRDefault="005D179D" w:rsidP="005D179D">
      <w:pPr>
        <w:jc w:val="thaiDistribute"/>
      </w:pPr>
    </w:p>
    <w:p w:rsidR="005D179D" w:rsidRDefault="005D179D" w:rsidP="005D179D">
      <w:pPr>
        <w:jc w:val="thaiDistribute"/>
      </w:pPr>
    </w:p>
    <w:p w:rsidR="005D179D" w:rsidRDefault="005D179D" w:rsidP="005D179D">
      <w:pPr>
        <w:jc w:val="thaiDistribute"/>
      </w:pPr>
    </w:p>
    <w:p w:rsidR="005D179D" w:rsidRDefault="005D179D" w:rsidP="005D179D">
      <w:pPr>
        <w:jc w:val="thaiDistribute"/>
      </w:pPr>
    </w:p>
    <w:p w:rsidR="005D179D" w:rsidRPr="005D179D" w:rsidRDefault="005D179D" w:rsidP="005D179D">
      <w:pPr>
        <w:jc w:val="right"/>
      </w:pPr>
      <w:r w:rsidRPr="005D179D">
        <w:rPr>
          <w:highlight w:val="cyan"/>
        </w:rPr>
        <w:t>(</w:t>
      </w:r>
      <w:r w:rsidRPr="005D179D">
        <w:rPr>
          <w:highlight w:val="cyan"/>
          <w:cs/>
        </w:rPr>
        <w:t xml:space="preserve">ครั้งที่ </w:t>
      </w:r>
      <w:r w:rsidRPr="005D179D">
        <w:rPr>
          <w:highlight w:val="cyan"/>
        </w:rPr>
        <w:t xml:space="preserve">10/2542–11 </w:t>
      </w:r>
      <w:r w:rsidRPr="005D179D">
        <w:rPr>
          <w:highlight w:val="cyan"/>
          <w:cs/>
        </w:rPr>
        <w:t xml:space="preserve">พฤศจิกายน </w:t>
      </w:r>
      <w:r w:rsidRPr="005D179D">
        <w:rPr>
          <w:highlight w:val="cyan"/>
        </w:rPr>
        <w:t xml:space="preserve">2542, </w:t>
      </w:r>
      <w:r w:rsidRPr="005D179D">
        <w:rPr>
          <w:highlight w:val="cyan"/>
          <w:cs/>
        </w:rPr>
        <w:t xml:space="preserve">ครั้งที่ </w:t>
      </w:r>
      <w:r w:rsidRPr="005D179D">
        <w:rPr>
          <w:highlight w:val="cyan"/>
        </w:rPr>
        <w:t xml:space="preserve">5/2543-15 </w:t>
      </w:r>
      <w:r w:rsidRPr="005D179D">
        <w:rPr>
          <w:highlight w:val="cyan"/>
          <w:cs/>
        </w:rPr>
        <w:t xml:space="preserve">มีนาคม </w:t>
      </w:r>
      <w:r w:rsidRPr="005D179D">
        <w:rPr>
          <w:highlight w:val="cyan"/>
        </w:rPr>
        <w:t xml:space="preserve">2543, </w:t>
      </w:r>
      <w:r w:rsidRPr="005D179D">
        <w:rPr>
          <w:highlight w:val="cyan"/>
          <w:cs/>
        </w:rPr>
        <w:t xml:space="preserve">ครั้งที่ </w:t>
      </w:r>
      <w:r w:rsidRPr="005D179D">
        <w:rPr>
          <w:highlight w:val="cyan"/>
        </w:rPr>
        <w:t xml:space="preserve">2/2544-3 </w:t>
      </w:r>
      <w:r w:rsidRPr="005D179D">
        <w:rPr>
          <w:highlight w:val="cyan"/>
          <w:cs/>
        </w:rPr>
        <w:t xml:space="preserve">ธันวาคม </w:t>
      </w:r>
      <w:r w:rsidRPr="005D179D">
        <w:rPr>
          <w:highlight w:val="cyan"/>
        </w:rPr>
        <w:t xml:space="preserve">2544 </w:t>
      </w:r>
      <w:r w:rsidRPr="005D179D">
        <w:rPr>
          <w:highlight w:val="cyan"/>
          <w:cs/>
        </w:rPr>
        <w:t xml:space="preserve">และครั้งที่ </w:t>
      </w:r>
      <w:r w:rsidRPr="005D179D">
        <w:rPr>
          <w:highlight w:val="cyan"/>
        </w:rPr>
        <w:t xml:space="preserve">1/2549–2 </w:t>
      </w:r>
      <w:r w:rsidRPr="005D179D">
        <w:rPr>
          <w:highlight w:val="cyan"/>
          <w:cs/>
        </w:rPr>
        <w:t xml:space="preserve">มีนาคม </w:t>
      </w:r>
      <w:r w:rsidRPr="005D179D">
        <w:rPr>
          <w:highlight w:val="cyan"/>
        </w:rPr>
        <w:t>2544</w:t>
      </w:r>
      <w:r>
        <w:t>)</w:t>
      </w:r>
    </w:p>
    <w:sectPr w:rsidR="005D179D" w:rsidRPr="005D179D" w:rsidSect="00B50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4A" w:rsidRDefault="008C764A" w:rsidP="005D179D">
      <w:pPr>
        <w:spacing w:after="0" w:line="240" w:lineRule="auto"/>
      </w:pPr>
      <w:r>
        <w:separator/>
      </w:r>
    </w:p>
  </w:endnote>
  <w:endnote w:type="continuationSeparator" w:id="0">
    <w:p w:rsidR="008C764A" w:rsidRDefault="008C764A" w:rsidP="005D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D" w:rsidRDefault="005D1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D" w:rsidRDefault="005D1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D" w:rsidRDefault="005D1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4A" w:rsidRDefault="008C764A" w:rsidP="005D179D">
      <w:pPr>
        <w:spacing w:after="0" w:line="240" w:lineRule="auto"/>
      </w:pPr>
      <w:r>
        <w:separator/>
      </w:r>
    </w:p>
  </w:footnote>
  <w:footnote w:type="continuationSeparator" w:id="0">
    <w:p w:rsidR="008C764A" w:rsidRDefault="008C764A" w:rsidP="005D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D" w:rsidRDefault="005D1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D" w:rsidRDefault="005D179D" w:rsidP="005D179D">
    <w:pPr>
      <w:pStyle w:val="Header"/>
      <w:jc w:val="right"/>
    </w:pPr>
    <w:bookmarkStart w:id="0" w:name="_GoBack"/>
    <w:proofErr w:type="spellStart"/>
    <w:r>
      <w:t>policy_inter</w:t>
    </w:r>
    <w:proofErr w:type="spellEnd"/>
  </w:p>
  <w:bookmarkEnd w:id="0"/>
  <w:p w:rsidR="005D179D" w:rsidRDefault="005D1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D" w:rsidRDefault="005D1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C6F"/>
    <w:multiLevelType w:val="hybridMultilevel"/>
    <w:tmpl w:val="E57C5B46"/>
    <w:lvl w:ilvl="0" w:tplc="513E2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ED5BC0"/>
    <w:multiLevelType w:val="hybridMultilevel"/>
    <w:tmpl w:val="1002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03117"/>
    <w:multiLevelType w:val="hybridMultilevel"/>
    <w:tmpl w:val="75AA7632"/>
    <w:lvl w:ilvl="0" w:tplc="95D21C7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99305A"/>
    <w:multiLevelType w:val="hybridMultilevel"/>
    <w:tmpl w:val="24F6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9D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79D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C764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179D"/>
    <w:rPr>
      <w:b/>
      <w:bCs/>
    </w:rPr>
  </w:style>
  <w:style w:type="paragraph" w:styleId="ListParagraph">
    <w:name w:val="List Paragraph"/>
    <w:basedOn w:val="Normal"/>
    <w:uiPriority w:val="34"/>
    <w:qFormat/>
    <w:rsid w:val="005D179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D179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179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179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179D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179D"/>
    <w:rPr>
      <w:b/>
      <w:bCs/>
    </w:rPr>
  </w:style>
  <w:style w:type="paragraph" w:styleId="ListParagraph">
    <w:name w:val="List Paragraph"/>
    <w:basedOn w:val="Normal"/>
    <w:uiPriority w:val="34"/>
    <w:qFormat/>
    <w:rsid w:val="005D179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D179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179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179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179D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1</cp:revision>
  <dcterms:created xsi:type="dcterms:W3CDTF">2018-02-19T09:20:00Z</dcterms:created>
  <dcterms:modified xsi:type="dcterms:W3CDTF">2018-02-19T09:30:00Z</dcterms:modified>
</cp:coreProperties>
</file>